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/>
      </w:pPr>
      <w:r>
        <w:rPr>
          <w:b/>
        </w:rPr>
        <w:t xml:space="preserve">                  </w:t>
      </w:r>
      <w:r>
        <w:rPr>
          <w:b/>
          <w:noProof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</w:t>
      </w:r>
      <w:r>
        <w:rPr>
          <w:b/>
        </w:rPr>
        <w:t xml:space="preserve">                               </w:t>
      </w:r>
      <w:r>
        <w:rPr/>
        <w:t xml:space="preserve">                                                                                                                                     </w:t>
      </w:r>
      <w:r>
        <w:rPr/>
        <w:t xml:space="preserve">                  </w:t>
      </w:r>
      <w:r>
        <w:rPr/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7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/>
            </w:pPr>
            <w:bookmarkStart w:id="2" w:name="_Hlk128748807"/>
            <w:r>
              <w:rPr>
                <w:b/>
              </w:rPr>
              <w:t xml:space="preserve">REPUBLIKA HRVATSKA</w:t>
            </w:r>
            <w:r>
              <w:rPr/>
              <w:t xml:space="preserve">                                                                            </w:t>
            </w:r>
            <w:r>
              <w:rPr/>
              <w:t xml:space="preserve">                         </w:t>
            </w:r>
            <w:r>
              <w:rPr>
                <w:b/>
              </w:rPr>
              <w:t xml:space="preserve">OSNOVNA ŠKOLA NIKOLE TESLE GRAČAC</w:t>
            </w:r>
            <w:r>
              <w:rPr/>
              <w:t xml:space="preserve"> </w:t>
            </w:r>
          </w:p>
          <w:p>
            <w:pPr>
              <w:spacing w:line="259" w:lineRule="auto"/>
              <w:rPr/>
            </w:pPr>
            <w:r>
              <w:rPr/>
              <w:t xml:space="preserve">Školska 12, 23440 Gračac</w:t>
            </w:r>
            <w:r>
              <w:rPr/>
              <w:t xml:space="preserve">                                                                                                    </w:t>
            </w:r>
            <w:r>
              <w:rPr/>
              <w:t xml:space="preserve">KLASA: </w:t>
            </w:r>
            <w:r>
              <w:rPr>
                <w:noProof/>
                <w:lang w:val="en-US"/>
              </w:rPr>
              <w:t xml:space="preserve">112-02/25-01/3</w:t>
            </w:r>
            <w:r>
              <w:rPr/>
              <w:t xml:space="preserve">                                                                                                                    </w:t>
            </w:r>
            <w:r>
              <w:rPr/>
              <w:t xml:space="preserve">                    URBROJ: </w:t>
            </w:r>
            <w:r>
              <w:rPr>
                <w:noProof/>
              </w:rPr>
              <w:t xml:space="preserve">2198-1-28-25-1</w:t>
            </w:r>
            <w:r>
              <w:rPr/>
              <w:t xml:space="preserve">                                                                                                          </w:t>
            </w:r>
            <w:r>
              <w:rPr/>
              <w:t xml:space="preserve"> Gračac, 13. ožujka 2025.g.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/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>
      <w:pPr>
        <w:spacing/>
        <w:rPr/>
      </w:pPr>
    </w:p>
    <w:p>
      <w:pPr>
        <w:spacing/>
        <w:rPr/>
      </w:pP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Na temelju članka 107. Zakona o odgoju i obrazovanju u osnovnoj i sr</w:t>
      </w:r>
      <w:r>
        <w:rPr>
          <w:rFonts w:asciiTheme="minorHAnsi" w:hAnsiTheme="minorHAnsi" w:cstheme="minorHAnsi"/>
          <w:kern w:val="0"/>
        </w:rPr>
        <w:t xml:space="preserve">ednjoj školi („Narodne novine“ broj 87/08., 86/09., 92/10., 105/10.-ispr, 90/11.,5/12., 16/12., 86/12., 94/13., 136/14.-RUSRH, 152/14., 7/17., 68/18., 98/19., 64/20. i 151/22) članka 13. Pravilnika o radu te članaka 5. i 6. Pravilnika o postupku zapošljava</w:t>
      </w:r>
      <w:r>
        <w:rPr>
          <w:rFonts w:asciiTheme="minorHAnsi" w:hAnsiTheme="minorHAnsi" w:cstheme="minorHAnsi"/>
          <w:kern w:val="0"/>
        </w:rPr>
        <w:t xml:space="preserve">nja ( u daljnjem tekstu: Pravilnik ) u </w:t>
      </w:r>
      <w:r>
        <w:rPr>
          <w:rFonts w:asciiTheme="minorHAnsi" w:hAnsiTheme="minorHAnsi" w:cstheme="minorHAnsi"/>
          <w:i/>
          <w:iCs/>
          <w:kern w:val="0"/>
        </w:rPr>
        <w:t xml:space="preserve">OŠ Nikole Tesle Gračac </w:t>
      </w:r>
      <w:r>
        <w:rPr>
          <w:rFonts w:asciiTheme="minorHAnsi" w:hAnsiTheme="minorHAnsi" w:cstheme="minorHAnsi"/>
          <w:kern w:val="0"/>
        </w:rPr>
        <w:t xml:space="preserve">ravnatelj</w:t>
      </w:r>
      <w:r>
        <w:rPr>
          <w:rFonts w:asciiTheme="minorHAnsi" w:hAnsiTheme="minorHAnsi" w:cstheme="minorHAnsi"/>
          <w:i/>
          <w:iCs/>
          <w:kern w:val="0"/>
        </w:rPr>
        <w:t xml:space="preserve">ica</w:t>
      </w:r>
      <w:r>
        <w:rPr>
          <w:rFonts w:asciiTheme="minorHAnsi" w:hAnsiTheme="minorHAnsi" w:cstheme="minorHAnsi"/>
          <w:kern w:val="0"/>
        </w:rPr>
        <w:t xml:space="preserve"> </w:t>
      </w:r>
      <w:r>
        <w:rPr>
          <w:rFonts w:asciiTheme="minorHAnsi" w:hAnsiTheme="minorHAnsi" w:cstheme="minorHAnsi"/>
          <w:i/>
          <w:iCs/>
          <w:kern w:val="0"/>
        </w:rPr>
        <w:t xml:space="preserve">Osnovne škole Nikole Tesle, Gračac, Školska 12. </w:t>
      </w:r>
      <w:r>
        <w:rPr>
          <w:rFonts w:asciiTheme="minorHAnsi" w:hAnsiTheme="minorHAnsi" w:cstheme="minorHAnsi"/>
          <w:kern w:val="0"/>
        </w:rPr>
        <w:t xml:space="preserve">objavljuje: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b/>
          <w:bCs/>
          <w:kern w:val="0"/>
        </w:rPr>
        <w:t xml:space="preserve">NATJEČAJ</w:t>
      </w:r>
    </w:p>
    <w:p>
      <w:pPr>
        <w:shd w:val="clear" w:color="auto" w:fill="F5FAFD"/>
        <w:spacing w:before="100" w:beforeAutospacing="1" w:after="100" w:afterAutospacing="1"/>
        <w:jc w:val="center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b/>
          <w:bCs/>
          <w:kern w:val="0"/>
        </w:rPr>
        <w:t xml:space="preserve">za zasnivanje radnog odnosa</w:t>
      </w:r>
    </w:p>
    <w:p>
      <w:pPr>
        <w:pStyle w:val="ListParagraph"/>
        <w:numPr>
          <w:ilvl w:val="0"/>
          <w:numId w:val="1"/>
        </w:numPr>
        <w:shd w:val="clear" w:color="auto" w:fill="F5FAFD"/>
        <w:spacing/>
        <w:rPr>
          <w:rFonts w:asciiTheme="minorHAnsi" w:hAnsiTheme="minorHAnsi" w:cstheme="minorHAnsi"/>
          <w:b/>
          <w:kern w:val="0"/>
        </w:rPr>
      </w:pPr>
      <w:r>
        <w:rPr>
          <w:rFonts w:asciiTheme="minorHAnsi" w:hAnsiTheme="minorHAnsi" w:cstheme="minorHAnsi"/>
          <w:b/>
          <w:kern w:val="0"/>
        </w:rPr>
        <w:t xml:space="preserve">Učitelj matematike </w:t>
      </w:r>
    </w:p>
    <w:p>
      <w:pPr>
        <w:shd w:val="clear" w:color="auto" w:fill="F5FAFD"/>
        <w:spacing w:before="100" w:beforeAutospacing="1" w:after="100" w:afterAutospacing="1"/>
        <w:ind w:left="426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b/>
          <w:kern w:val="0"/>
        </w:rPr>
        <w:t xml:space="preserve">1 izvršitelj</w:t>
      </w:r>
      <w:r>
        <w:rPr>
          <w:rFonts w:asciiTheme="minorHAnsi" w:hAnsiTheme="minorHAnsi" w:cstheme="minorHAnsi"/>
          <w:b/>
          <w:i/>
          <w:iCs/>
          <w:kern w:val="0"/>
        </w:rPr>
        <w:t xml:space="preserve">/ica</w:t>
      </w:r>
      <w:r>
        <w:rPr>
          <w:rFonts w:asciiTheme="minorHAnsi" w:hAnsiTheme="minorHAnsi" w:cstheme="minorHAnsi"/>
          <w:b/>
          <w:kern w:val="0"/>
        </w:rPr>
        <w:t xml:space="preserve"> na ne</w:t>
      </w:r>
      <w:r>
        <w:rPr>
          <w:rFonts w:asciiTheme="minorHAnsi" w:hAnsiTheme="minorHAnsi" w:cstheme="minorHAnsi"/>
          <w:b/>
          <w:i/>
          <w:iCs/>
          <w:kern w:val="0"/>
        </w:rPr>
        <w:t xml:space="preserve">određeno</w:t>
      </w:r>
      <w:r>
        <w:rPr>
          <w:rFonts w:asciiTheme="minorHAnsi" w:hAnsiTheme="minorHAnsi" w:cstheme="minorHAnsi"/>
          <w:b/>
          <w:kern w:val="0"/>
        </w:rPr>
        <w:t xml:space="preserve">, ne</w:t>
      </w:r>
      <w:r>
        <w:rPr>
          <w:rFonts w:asciiTheme="minorHAnsi" w:hAnsiTheme="minorHAnsi" w:cstheme="minorHAnsi"/>
          <w:b/>
          <w:i/>
          <w:iCs/>
          <w:kern w:val="0"/>
        </w:rPr>
        <w:t xml:space="preserve">puno </w:t>
      </w:r>
      <w:r>
        <w:rPr>
          <w:rFonts w:asciiTheme="minorHAnsi" w:hAnsiTheme="minorHAnsi" w:cstheme="minorHAnsi"/>
          <w:b/>
          <w:kern w:val="0"/>
        </w:rPr>
        <w:t xml:space="preserve">radno vrijeme,</w:t>
      </w:r>
      <w:r>
        <w:rPr>
          <w:rFonts w:asciiTheme="minorHAnsi" w:hAnsiTheme="minorHAnsi" w:cstheme="minorHAnsi"/>
          <w:kern w:val="0"/>
        </w:rPr>
        <w:t xml:space="preserve"> 31</w:t>
      </w:r>
      <w:r>
        <w:rPr>
          <w:rFonts w:asciiTheme="minorHAnsi" w:hAnsiTheme="minorHAnsi" w:cstheme="minorHAnsi"/>
          <w:kern w:val="0"/>
        </w:rPr>
        <w:t xml:space="preserve"> sat ukupnog tjednog radnog vremena.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 Uvjeti:</w:t>
      </w:r>
    </w:p>
    <w:p>
      <w:pPr>
        <w:shd w:val="clear" w:color="auto" w:fill="F5FAFD"/>
        <w:spacing w:before="100" w:beforeAutospacing="1" w:after="100" w:afterAutospacing="1"/>
        <w:ind w:left="720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Osim općih uvjeta za zasnivaju radnog odnosa prema Zakonu o radu (Narodne Novine (93</w:t>
      </w:r>
      <w:r>
        <w:rPr>
          <w:rFonts w:asciiTheme="minorHAnsi" w:hAnsiTheme="minorHAnsi" w:cstheme="minorHAnsi"/>
          <w:kern w:val="0"/>
        </w:rPr>
        <w:t xml:space="preserve">/14.,127/17.,98/19.), kandidati moraju ispunjavati i posebne uvjete  članka 105. i članak 155. Zakona o odgoju i obrazovanju u osnovnoj i srednjoj školi</w:t>
      </w:r>
      <w:r>
        <w:rPr>
          <w:rFonts w:asciiTheme="minorHAnsi" w:hAnsiTheme="minorHAnsi" w:cstheme="minorHAnsi"/>
          <w:i/>
          <w:iCs/>
          <w:kern w:val="0"/>
        </w:rPr>
        <w:t xml:space="preserve">.</w:t>
      </w:r>
      <w:r>
        <w:rPr>
          <w:rFonts w:asciiTheme="minorHAnsi" w:hAnsiTheme="minorHAnsi" w:cstheme="minorHAnsi"/>
          <w:kern w:val="0"/>
        </w:rPr>
        <w:t xml:space="preserve"> („Narodne novine“ broj 87/08., 86/09.,92/10., 105/10.-ispr, 90/11.,5/12., 16/12., 86/12.,94/13., 136/1</w:t>
      </w:r>
      <w:r>
        <w:rPr>
          <w:rFonts w:asciiTheme="minorHAnsi" w:hAnsiTheme="minorHAnsi" w:cstheme="minorHAnsi"/>
          <w:kern w:val="0"/>
        </w:rPr>
        <w:t xml:space="preserve">4.-RUSRH, </w:t>
      </w:r>
      <w:r>
        <w:rPr>
          <w:rFonts w:asciiTheme="minorHAnsi" w:hAnsiTheme="minorHAnsi" w:cstheme="minorHAnsi"/>
          <w:b/>
          <w:bCs/>
          <w:kern w:val="0"/>
        </w:rPr>
        <w:t xml:space="preserve">152/14.,</w:t>
      </w:r>
      <w:r>
        <w:rPr>
          <w:rFonts w:asciiTheme="minorHAnsi" w:hAnsiTheme="minorHAnsi" w:cstheme="minorHAnsi"/>
          <w:kern w:val="0"/>
        </w:rPr>
        <w:t xml:space="preserve">7/17.,68/18., 98/19., 64/20. i 151/22</w:t>
      </w:r>
      <w:r>
        <w:rPr>
          <w:rFonts w:asciiTheme="minorHAnsi" w:hAnsiTheme="minorHAnsi" w:cstheme="minorHAnsi"/>
          <w:i/>
          <w:iCs/>
          <w:kern w:val="0"/>
        </w:rPr>
        <w:t xml:space="preserve">) </w:t>
      </w:r>
      <w:r>
        <w:rPr>
          <w:rFonts w:asciiTheme="minorHAnsi" w:hAnsiTheme="minorHAnsi" w:cstheme="minorHAnsi"/>
          <w:kern w:val="0"/>
        </w:rPr>
        <w:t xml:space="preserve">te uvjete propisane člankom 15</w:t>
      </w:r>
      <w:r>
        <w:rPr>
          <w:rFonts w:asciiTheme="minorHAnsi" w:hAnsiTheme="minorHAnsi" w:cstheme="minorHAnsi"/>
          <w:i/>
          <w:iCs/>
          <w:kern w:val="0"/>
        </w:rPr>
        <w:t xml:space="preserve">.</w:t>
      </w:r>
      <w:r>
        <w:rPr>
          <w:rFonts w:asciiTheme="minorHAnsi" w:hAnsiTheme="minorHAnsi" w:cstheme="minorHAnsi"/>
          <w:kern w:val="0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Uz prijavu na natječaj potrebno je pr</w:t>
      </w:r>
      <w:r>
        <w:rPr>
          <w:rFonts w:asciiTheme="minorHAnsi" w:hAnsiTheme="minorHAnsi" w:cstheme="minorHAnsi"/>
          <w:kern w:val="0"/>
        </w:rPr>
        <w:t xml:space="preserve">iložiti: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životopis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diplomu odnosno dokaz o stečenoj stručnoj spremi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dokaz o državljanstvu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uvjerenje da nije pod istragom i da se protiv kandidata/kinje ne vodi kazneni postupak glede zapreka za zasnivanje radnog odnosa iz članka 106. Zakona o odgoju i obra</w:t>
      </w:r>
      <w:r>
        <w:rPr>
          <w:rFonts w:asciiTheme="minorHAnsi" w:hAnsiTheme="minorHAnsi" w:cstheme="minorHAnsi"/>
          <w:kern w:val="0"/>
        </w:rPr>
        <w:t xml:space="preserve">zovanju u osnovnoj i srednjoj školi ne starije od  dana </w:t>
      </w:r>
      <w:r>
        <w:rPr>
          <w:rFonts w:asciiTheme="minorHAnsi" w:hAnsiTheme="minorHAnsi" w:cstheme="minorHAnsi"/>
          <w:i/>
          <w:iCs/>
          <w:kern w:val="0"/>
        </w:rPr>
        <w:t xml:space="preserve"> raspisivanja natječaja.</w:t>
      </w:r>
    </w:p>
    <w:p>
      <w:pPr>
        <w:pStyle w:val="ListParagraph"/>
        <w:numPr>
          <w:ilvl w:val="0"/>
          <w:numId w:val="2"/>
        </w:numPr>
        <w:shd w:val="clear" w:color="auto" w:fill="F5FAFD"/>
        <w:spacing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elektronički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Navedene is</w:t>
      </w:r>
      <w:r>
        <w:rPr>
          <w:rFonts w:asciiTheme="minorHAnsi" w:hAnsiTheme="minorHAnsi" w:cstheme="minorHAnsi"/>
          <w:kern w:val="0"/>
        </w:rPr>
        <w:t xml:space="preserve">prave, odnosno prilozi, dostavljaju se u neovjerenoj preslici i ne vraćaju se kandidatu nakon završenog natječajnog postupka.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Prije sklapanja ugovora o radu odabrani/a kandidat/kinja dužan/na je sve navedene priloge odnosno isprave dostaviti u izvorniku il</w:t>
      </w:r>
      <w:r>
        <w:rPr>
          <w:rFonts w:asciiTheme="minorHAnsi" w:hAnsiTheme="minorHAnsi" w:cstheme="minorHAnsi"/>
          <w:kern w:val="0"/>
        </w:rPr>
        <w:t xml:space="preserve">i u preslici ovjerenoj od strane javnog bilježnika sukladno Zakonu o javnom bilježništvu  (Narodne novine broj 78/93., 29/94., 162/98., 16/07., 75/09., 120/16.)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Osoba koja se poziva na pravo prednosti sukladno članku 102. Zakona o hrvatskim braniteljima iz</w:t>
      </w:r>
      <w:r>
        <w:rPr>
          <w:rFonts w:asciiTheme="minorHAnsi" w:hAnsiTheme="minorHAnsi" w:cstheme="minorHAnsi"/>
          <w:kern w:val="0"/>
        </w:rPr>
        <w:t xml:space="preserve"> Domovinskog rata i članovima njihovih obitelji (Narodne novine 121/17, 98/19, 84/21), članku 48. f Zakona o zaštiti vojnih i civilnih invalida rata (Narodne novine broj 33/92, 57/92, 77/92, 27/93, 58/93, 2/94, 76/94, 108/95, 108/96, 82/01, 103/03, 148/13,</w:t>
      </w:r>
      <w:r>
        <w:rPr>
          <w:rFonts w:asciiTheme="minorHAnsi" w:hAnsiTheme="minorHAnsi" w:cstheme="minorHAnsi"/>
          <w:kern w:val="0"/>
        </w:rPr>
        <w:t xml:space="preserve"> 98/19), članku 9. Zakona o profesionalnoj rehabilitaciji i zapošljavanju osoba s invaliditetom (Narodne novine broj 157/13, 152/14, 39/18, 32/20) te članku 48. Zakona o civilnim stradalnicima iz Domovinskog rata (Narodne novine broj  84/21) dužna je u pri</w:t>
      </w:r>
      <w:r>
        <w:rPr>
          <w:rFonts w:asciiTheme="minorHAnsi" w:hAnsiTheme="minorHAnsi" w:cstheme="minorHAnsi"/>
          <w:kern w:val="0"/>
        </w:rPr>
        <w:t xml:space="preserve">javi na javni natječaj pozvati se na to pravo i uz prijavu priložiti  sve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Osoba koja s</w:t>
      </w:r>
      <w:r>
        <w:rPr>
          <w:rFonts w:asciiTheme="minorHAnsi" w:hAnsiTheme="minorHAnsi" w:cstheme="minorHAnsi"/>
          <w:kern w:val="0"/>
        </w:rPr>
        <w:t xml:space="preserve">e poziva na pravo prednosti pri zapošljavanju u skladu s člankom 102. Zakona o hrvatskim braniteljima iz Domovinskog rata i članovima njihovih obitelji (Narodne novine broj 121/17, 98/19, 84/21.) uz prijavu na natječaj dužna je, osim dokaza o ispunjavanju </w:t>
      </w:r>
      <w:r>
        <w:rPr>
          <w:rFonts w:asciiTheme="minorHAnsi" w:hAnsiTheme="minorHAnsi" w:cstheme="minorHAnsi"/>
          <w:kern w:val="0"/>
        </w:rPr>
        <w:t xml:space="preserve">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Theme="minorHAnsi" w:hAnsiTheme="minorHAnsi" w:cstheme="minorHAnsi"/>
          <w:kern w:val="0"/>
          <w:u w:val="single"/>
        </w:rPr>
        <w:t xml:space="preserve">https://branitelji.gov.hr/UserDocsImages//dokumenti/Nikola//popis%20dokaza%20za%20ost</w:t>
      </w:r>
      <w:r>
        <w:rPr>
          <w:rFonts w:asciiTheme="minorHAnsi" w:hAnsiTheme="minorHAnsi" w:cstheme="minorHAnsi"/>
          <w:kern w:val="0"/>
          <w:u w:val="single"/>
        </w:rPr>
        <w:t xml:space="preserve">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Osoba koja se poziva na pravo prednosti pri zapošljavanju u skladu s člankom 48. Zakona o civilnim stradalnicima iz Domovinskog rata (Narodne novine broj 84/21), uz prijavu na</w:t>
      </w:r>
      <w:r>
        <w:rPr>
          <w:rFonts w:asciiTheme="minorHAnsi" w:hAnsiTheme="minorHAnsi" w:cstheme="minorHAnsi"/>
          <w:kern w:val="0"/>
        </w:rPr>
        <w:t xml:space="preserve">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kern w:val="0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Theme="minorHAnsi" w:hAnsiTheme="minorHAnsi" w:cstheme="minorHAnsi"/>
          <w:kern w:val="0"/>
          <w:u w:val="single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Kandidat koji je pravodobno dostavio potpunu prijavu sa s</w:t>
      </w:r>
      <w:r>
        <w:rPr>
          <w:rFonts w:asciiTheme="minorHAnsi" w:hAnsiTheme="minorHAnsi" w:cstheme="minorHAnsi"/>
          <w:kern w:val="0"/>
        </w:rPr>
        <w:t xml:space="preserve">vim prilozima odnosno ispravama i ispunjava uvjete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Theme="minorHAnsi" w:hAnsiTheme="minorHAnsi" w:cstheme="minorHAnsi"/>
          <w:kern w:val="0"/>
          <w:u w:val="single"/>
        </w:rPr>
        <w:t xml:space="preserve">Pravilnika</w:t>
      </w:r>
      <w:r>
        <w:rPr/>
        <w:fldChar w:fldCharType="end"/>
      </w:r>
      <w:r>
        <w:rPr>
          <w:rFonts w:asciiTheme="minorHAnsi" w:hAnsiTheme="minorHAnsi" w:cstheme="minorHAnsi"/>
          <w:kern w:val="0"/>
        </w:rPr>
        <w:t xml:space="preserve"> o načinu i p</w:t>
      </w:r>
      <w:r>
        <w:rPr>
          <w:rFonts w:asciiTheme="minorHAnsi" w:hAnsiTheme="minorHAnsi" w:cstheme="minorHAnsi"/>
          <w:kern w:val="0"/>
        </w:rPr>
        <w:t xml:space="preserve">ostupku zapošljavanja u osnovnoj školi Nikole Tesle Gračac. 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Kandidat/kinja prijavom na natječaj daje privolu za obradu osobnih podataka navedenih u svim dostavljenim prilozima odnosno ispravama za potrebe provedbe natječajnog postupka sukladno važećim pro</w:t>
      </w:r>
      <w:r>
        <w:rPr>
          <w:rFonts w:asciiTheme="minorHAnsi" w:hAnsiTheme="minorHAnsi" w:cstheme="minorHAnsi"/>
          <w:kern w:val="0"/>
        </w:rPr>
        <w:t xml:space="preserve">pisima o zaštiti osobnih podataka.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Rok za podnošenje prijave na natječaj je </w:t>
      </w:r>
      <w:r>
        <w:rPr>
          <w:rFonts w:asciiTheme="minorHAnsi" w:hAnsiTheme="minorHAnsi" w:cstheme="minorHAnsi"/>
          <w:b/>
          <w:bCs/>
          <w:kern w:val="0"/>
        </w:rPr>
        <w:t xml:space="preserve">osam dana</w:t>
      </w:r>
      <w:r>
        <w:rPr>
          <w:rFonts w:asciiTheme="minorHAnsi" w:hAnsiTheme="minorHAnsi" w:cstheme="minorHAnsi"/>
          <w:kern w:val="0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Prijave na natječaj i propisanu dokumentaciju poslati  poštom na adresu </w:t>
      </w:r>
      <w:r>
        <w:rPr>
          <w:rFonts w:asciiTheme="minorHAnsi" w:hAnsiTheme="minorHAnsi" w:cstheme="minorHAnsi"/>
          <w:b/>
          <w:bCs/>
          <w:i/>
          <w:iCs/>
          <w:kern w:val="0"/>
        </w:rPr>
        <w:t xml:space="preserve">Osnovna škola Nikole Tesle, Školska 12, 23440 Gračac</w:t>
      </w:r>
      <w:r>
        <w:rPr>
          <w:rFonts w:asciiTheme="minorHAnsi" w:hAnsiTheme="minorHAnsi" w:cstheme="minorHAnsi"/>
          <w:kern w:val="0"/>
        </w:rPr>
        <w:t xml:space="preserve"> </w:t>
      </w:r>
      <w:r>
        <w:rPr>
          <w:rFonts w:asciiTheme="minorHAnsi" w:hAnsiTheme="minorHAnsi" w:cstheme="minorHAnsi"/>
          <w:b/>
          <w:bCs/>
          <w:kern w:val="0"/>
        </w:rPr>
        <w:t xml:space="preserve">s nazn</w:t>
      </w:r>
      <w:r>
        <w:rPr>
          <w:rFonts w:asciiTheme="minorHAnsi" w:hAnsiTheme="minorHAnsi" w:cstheme="minorHAnsi"/>
          <w:b/>
          <w:bCs/>
          <w:kern w:val="0"/>
        </w:rPr>
        <w:t xml:space="preserve">akom „za natječaj- matematika</w:t>
      </w:r>
      <w:r>
        <w:rPr>
          <w:rFonts w:asciiTheme="minorHAnsi" w:hAnsiTheme="minorHAnsi" w:cstheme="minorHAnsi"/>
          <w:kern w:val="0"/>
        </w:rPr>
        <w:t xml:space="preserve">“.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Nepravodobne i nepotpune prijave neće se razmatrati.</w:t>
      </w:r>
    </w:p>
    <w:p>
      <w:pPr>
        <w:shd w:val="clear" w:color="auto" w:fill="F5FAFD"/>
        <w:spacing w:beforeAutospacing="1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Theme="minorHAnsi" w:hAnsiTheme="minorHAnsi" w:cstheme="minorHAnsi"/>
          <w:kern w:val="0"/>
          <w:u w:val="single"/>
        </w:rPr>
        <w:t xml:space="preserve">http://os-ntesle-gracac</w:t>
      </w:r>
      <w:r>
        <w:rPr>
          <w:rFonts w:asciiTheme="minorHAnsi" w:hAnsiTheme="minorHAnsi" w:cstheme="minorHAnsi"/>
          <w:kern w:val="0"/>
          <w:u w:val="single"/>
        </w:rPr>
        <w:t xml:space="preserve">.skole.hr/</w:t>
      </w:r>
      <w:r>
        <w:rPr/>
        <w:fldChar w:fldCharType="end"/>
      </w:r>
      <w:r>
        <w:rPr>
          <w:rFonts w:asciiTheme="minorHAnsi" w:hAnsiTheme="minorHAnsi" w:cstheme="minorHAnsi"/>
          <w:kern w:val="0"/>
        </w:rPr>
        <w:t xml:space="preserve"> najkasnije u roku od petnaest </w:t>
      </w:r>
      <w:r>
        <w:rPr>
          <w:rFonts w:asciiTheme="minorHAnsi" w:hAnsiTheme="minorHAnsi" w:cstheme="minorHAnsi"/>
          <w:i/>
          <w:iCs/>
          <w:kern w:val="0"/>
        </w:rPr>
        <w:t xml:space="preserve">( 15</w:t>
      </w:r>
      <w:r>
        <w:rPr>
          <w:rFonts w:asciiTheme="minorHAnsi" w:hAnsiTheme="minorHAnsi" w:cstheme="minorHAnsi"/>
          <w:kern w:val="0"/>
        </w:rPr>
        <w:t xml:space="preserve"> ) dana od dana sklapanja ugovora o radu s odabranim/om kandidatom/kinjom. U slučaju da se na natječaj prijave kandidati/kinje koji se pozivaju na pravo prednosti pri zapošljavanju prema posebnom propisu, svi</w:t>
      </w:r>
      <w:r>
        <w:rPr>
          <w:rFonts w:asciiTheme="minorHAnsi" w:hAnsiTheme="minorHAnsi" w:cstheme="minorHAnsi"/>
          <w:kern w:val="0"/>
        </w:rPr>
        <w:t xml:space="preserve"> će kandidati biti obaviješteni i prema članku 21. Pravilnika.</w:t>
      </w:r>
    </w:p>
    <w:p>
      <w:pPr>
        <w:shd w:val="clear" w:color="auto" w:fill="F5FAFD"/>
        <w:spacing w:before="100" w:beforeAutospacing="1" w:after="100" w:afterAutospacing="1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Natječaj je objavljen 13</w:t>
      </w:r>
      <w:r>
        <w:rPr>
          <w:rFonts w:asciiTheme="minorHAnsi" w:hAnsiTheme="minorHAnsi" w:cstheme="minorHAnsi"/>
          <w:kern w:val="0"/>
        </w:rPr>
        <w:t xml:space="preserve">. ožujka</w:t>
      </w:r>
      <w:r>
        <w:rPr>
          <w:rFonts w:asciiTheme="minorHAnsi" w:hAnsiTheme="minorHAnsi" w:cstheme="minorHAnsi"/>
          <w:kern w:val="0"/>
        </w:rPr>
        <w:t xml:space="preserve"> 2025</w:t>
      </w:r>
      <w:bookmarkStart w:id="3" w:name="_GoBack"/>
      <w:bookmarkEnd w:id="3"/>
      <w:r>
        <w:rPr>
          <w:rFonts w:asciiTheme="minorHAnsi" w:hAnsiTheme="minorHAnsi" w:cstheme="minorHAnsi"/>
          <w:kern w:val="0"/>
        </w:rPr>
        <w:t xml:space="preserve">. godine.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/>
        <w:jc w:val="right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  <w:kern w:val="0"/>
        </w:rPr>
        <w:t xml:space="preserve">Slavica Miočić, dipl.ing.</w:t>
      </w:r>
    </w:p>
    <w:p>
      <w:pPr>
        <w:spacing/>
        <w:rPr>
          <w:rFonts w:asciiTheme="minorHAnsi" w:hAnsiTheme="minorHAnsi" w:cstheme="minorHAnsi"/>
        </w:rPr>
      </w:pPr>
    </w:p>
    <w:p>
      <w:pPr>
        <w:spacing/>
        <w:rPr/>
      </w:pPr>
    </w:p>
    <w:sectPr>
      <w:type w:val="nextPage"/>
      <w:pgSz w:w="11906" w:h="16838"/>
      <w:pgMar w:top="1418" w:right="1418" w:bottom="1418" w:left="1418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56A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22195A5C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oNotDisplayPageBoundaries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kern w:val="36"/>
      <w:sz w:val="24"/>
      <w:szCs w:val="24"/>
      <w:lang w:val="hr-HR" w:eastAsia="hr-HR"/>
    </w:rPr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  <w:lang w:val="hr-HR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1118</Words>
  <Characters>6375</Characters>
  <Application>Microsoft Office Word</Application>
  <DocSecurity>0</DocSecurity>
  <Lines>53</Lines>
  <Paragraphs>14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Korisnik99</dc:creator>
  <cp:keywords/>
  <dc:description/>
  <cp:lastModifiedBy>Duška Ćopić</cp:lastModifiedBy>
  <cp:revision>2</cp:revision>
  <dcterms:created xsi:type="dcterms:W3CDTF">2025-03-13T09:47:00Z</dcterms:created>
  <dcterms:modified xsi:type="dcterms:W3CDTF">2025-03-13T09:47:00Z</dcterms:modified>
</cp:coreProperties>
</file>